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50" w:rsidRPr="00F60350" w:rsidRDefault="00F60350" w:rsidP="00F60350">
      <w:pPr>
        <w:jc w:val="center"/>
        <w:rPr>
          <w:b/>
          <w:color w:val="000000" w:themeColor="text1"/>
        </w:rPr>
      </w:pPr>
      <w:r w:rsidRPr="00F60350">
        <w:rPr>
          <w:b/>
          <w:color w:val="000000" w:themeColor="text1"/>
        </w:rPr>
        <w:t>Question de grammaire</w:t>
      </w:r>
    </w:p>
    <w:p w:rsidR="00F60350" w:rsidRPr="00F60350" w:rsidRDefault="00F60350" w:rsidP="00F60350">
      <w:pPr>
        <w:jc w:val="center"/>
        <w:rPr>
          <w:b/>
          <w:color w:val="000000" w:themeColor="text1"/>
        </w:rPr>
      </w:pPr>
    </w:p>
    <w:p w:rsidR="00F60350" w:rsidRPr="00F60350" w:rsidRDefault="00F60350" w:rsidP="00F60350">
      <w:pPr>
        <w:jc w:val="center"/>
        <w:rPr>
          <w:b/>
          <w:color w:val="000000" w:themeColor="text1"/>
        </w:rPr>
      </w:pPr>
      <w:r w:rsidRPr="00F60350">
        <w:rPr>
          <w:b/>
          <w:color w:val="000000" w:themeColor="text1"/>
        </w:rPr>
        <w:t xml:space="preserve">Molière, </w:t>
      </w:r>
      <w:r w:rsidRPr="00F60350">
        <w:rPr>
          <w:b/>
          <w:i/>
          <w:color w:val="000000" w:themeColor="text1"/>
        </w:rPr>
        <w:t>Don Juan</w:t>
      </w:r>
      <w:r w:rsidRPr="00F60350">
        <w:rPr>
          <w:b/>
          <w:color w:val="000000" w:themeColor="text1"/>
        </w:rPr>
        <w:t>, I, 1</w:t>
      </w:r>
    </w:p>
    <w:p w:rsidR="00F60350" w:rsidRDefault="00F60350" w:rsidP="00F60350">
      <w:pPr>
        <w:rPr>
          <w:color w:val="000000" w:themeColor="text1"/>
        </w:rPr>
      </w:pPr>
    </w:p>
    <w:p w:rsidR="00EF5E4A" w:rsidRDefault="00EF5E4A" w:rsidP="007A7D43">
      <w:pPr>
        <w:jc w:val="both"/>
        <w:rPr>
          <w:i/>
          <w:color w:val="000000" w:themeColor="text1"/>
        </w:rPr>
      </w:pPr>
      <w:r w:rsidRPr="007A7D43">
        <w:rPr>
          <w:i/>
          <w:color w:val="000000" w:themeColor="text1"/>
        </w:rPr>
        <w:t xml:space="preserve">Quelles interrogations de la première réplique de </w:t>
      </w:r>
      <w:proofErr w:type="spellStart"/>
      <w:r w:rsidRPr="007A7D43">
        <w:rPr>
          <w:i/>
          <w:color w:val="000000" w:themeColor="text1"/>
        </w:rPr>
        <w:t>Gusman</w:t>
      </w:r>
      <w:proofErr w:type="spellEnd"/>
      <w:r w:rsidRPr="007A7D43">
        <w:rPr>
          <w:i/>
          <w:color w:val="000000" w:themeColor="text1"/>
        </w:rPr>
        <w:t xml:space="preserve"> sont totales ? Et lesquelles sont partielles ?</w:t>
      </w:r>
    </w:p>
    <w:p w:rsidR="007A7D43" w:rsidRPr="007A7D43" w:rsidRDefault="007A7D43" w:rsidP="007A7D43">
      <w:pPr>
        <w:jc w:val="both"/>
        <w:rPr>
          <w:i/>
          <w:color w:val="000000" w:themeColor="text1"/>
        </w:rPr>
      </w:pPr>
      <w:bookmarkStart w:id="0" w:name="_GoBack"/>
      <w:bookmarkEnd w:id="0"/>
    </w:p>
    <w:p w:rsidR="00EF5E4A" w:rsidRDefault="00EF5E4A" w:rsidP="00EF5E4A">
      <w:pPr>
        <w:spacing w:line="360" w:lineRule="auto"/>
        <w:jc w:val="both"/>
        <w:rPr>
          <w:rFonts w:eastAsia="Helvetica" w:cs="Helvetica"/>
          <w:color w:val="000000"/>
        </w:rPr>
      </w:pPr>
      <w:r>
        <w:rPr>
          <w:rFonts w:eastAsia="Helvetica" w:cs="Helvetica"/>
          <w:color w:val="000000"/>
        </w:rPr>
        <w:t xml:space="preserve">En français, les phrases peuvent être affirmatives, négatives, interrogatives ou exclamatives. Les phrases interrogatives finissent par un point d’interrogation à l’écrit. L’interrogation peut être totale, c’est-à-dire porter sur le verbe conjugué et nier l’ensemble de la phrase ; elle peut aussi être partielle c’est-à-dire ne porter que sur une partie de la phrase. Elle peut aussi être restrictive (ou </w:t>
      </w:r>
      <w:proofErr w:type="spellStart"/>
      <w:r>
        <w:rPr>
          <w:rFonts w:eastAsia="Helvetica" w:cs="Helvetica"/>
          <w:color w:val="000000"/>
        </w:rPr>
        <w:t>exceptive</w:t>
      </w:r>
      <w:proofErr w:type="spellEnd"/>
      <w:r>
        <w:rPr>
          <w:rFonts w:eastAsia="Helvetica" w:cs="Helvetica"/>
          <w:color w:val="000000"/>
        </w:rPr>
        <w:t xml:space="preserve">), c’est-à-dire exclure un élément de la phrase de la négation. Enfin, l’interrogation peut être directe ou indirecte (quand elle est introduite par un verbe comme « se demander si » par exemple) ; elle peut également, sur le plan du sens, être rhétorique, c’est-à-dire ne pas attendre de réponse. </w:t>
      </w:r>
    </w:p>
    <w:p w:rsidR="00F60350" w:rsidRDefault="00EF5E4A" w:rsidP="00EF5E4A">
      <w:pPr>
        <w:spacing w:line="360" w:lineRule="auto"/>
        <w:jc w:val="both"/>
        <w:rPr>
          <w:rFonts w:eastAsia="Helvetica" w:cs="Helvetica"/>
          <w:color w:val="000000"/>
        </w:rPr>
      </w:pPr>
      <w:r>
        <w:rPr>
          <w:rFonts w:eastAsia="Helvetica" w:cs="Helvetica"/>
          <w:color w:val="000000"/>
        </w:rPr>
        <w:t>Dans la première réplique de Sganarelle, on relève deux interrogations </w:t>
      </w:r>
      <w:r w:rsidRPr="00EF5E4A">
        <w:rPr>
          <w:rFonts w:eastAsia="Helvetica" w:cs="Helvetica"/>
          <w:color w:val="000000"/>
        </w:rPr>
        <w:t>: « </w:t>
      </w:r>
      <w:r w:rsidRPr="00EF5E4A">
        <w:rPr>
          <w:rFonts w:eastAsia="Helvetica" w:cs="Helvetica"/>
          <w:color w:val="000000"/>
        </w:rPr>
        <w:t>Ne voyez-vous pas bien, dès qu'on en prend, de quelle manière obligeante on en use avec tout le monde, et comme on est ravi d'en donner à droit et à gauche, partout où l'on se trouve ?</w:t>
      </w:r>
      <w:r w:rsidRPr="00EF5E4A">
        <w:rPr>
          <w:rFonts w:eastAsia="Helvetica" w:cs="Helvetica"/>
          <w:color w:val="000000"/>
        </w:rPr>
        <w:t> » et « </w:t>
      </w:r>
      <w:r w:rsidRPr="00EF5E4A">
        <w:rPr>
          <w:rFonts w:eastAsia="Helvetica" w:cs="Helvetica"/>
          <w:color w:val="000000"/>
        </w:rPr>
        <w:t>Veux-tu qu'entre nous je te dise ma pensée ?</w:t>
      </w:r>
      <w:r w:rsidRPr="00EF5E4A">
        <w:rPr>
          <w:rFonts w:eastAsia="Helvetica" w:cs="Helvetica"/>
          <w:color w:val="000000"/>
        </w:rPr>
        <w:t> »</w:t>
      </w:r>
      <w:r>
        <w:rPr>
          <w:rFonts w:eastAsia="Helvetica" w:cs="Helvetica"/>
          <w:color w:val="000000"/>
        </w:rPr>
        <w:t xml:space="preserve">. Il s’agit dans les deux cas d’interrogations directes, qui finissent par un point d’interrogation et qui présentent une inversion de l’ordre habituel sujet-verbe : « voyez-vous », « veux-tu ». </w:t>
      </w:r>
    </w:p>
    <w:p w:rsidR="00F60350" w:rsidRPr="007A7D43" w:rsidRDefault="009A4FCB" w:rsidP="007A7D43">
      <w:pPr>
        <w:spacing w:line="360" w:lineRule="auto"/>
        <w:jc w:val="both"/>
        <w:rPr>
          <w:rFonts w:eastAsia="Helvetica" w:cs="Helvetica"/>
          <w:color w:val="000000"/>
        </w:rPr>
      </w:pPr>
      <w:r>
        <w:rPr>
          <w:rFonts w:eastAsia="Helvetica" w:cs="Helvetica"/>
          <w:color w:val="000000"/>
        </w:rPr>
        <w:t>Ces interrogations sont totales : elles portent sur l’ensemble de la phrase et appellent une réponse de type « oui » ou « non ». Elles ont encore un autre point commun : ce sont des questions rhétoriques que le locuteur pose pour interpeller son auditeur mais qui n’</w:t>
      </w:r>
      <w:r w:rsidR="007A7D43">
        <w:rPr>
          <w:rFonts w:eastAsia="Helvetica" w:cs="Helvetica"/>
          <w:color w:val="000000"/>
        </w:rPr>
        <w:t xml:space="preserve">appellent pas de réponses. </w:t>
      </w:r>
    </w:p>
    <w:sectPr w:rsidR="00F60350" w:rsidRPr="007A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0"/>
    <w:rsid w:val="003041B5"/>
    <w:rsid w:val="007A7D43"/>
    <w:rsid w:val="009A4FCB"/>
    <w:rsid w:val="00DE202E"/>
    <w:rsid w:val="00EF5E4A"/>
    <w:rsid w:val="00F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B7DB"/>
  <w15:chartTrackingRefBased/>
  <w15:docId w15:val="{20FB4898-476F-4EA7-A6DA-592CF50B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EF5E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4</cp:revision>
  <dcterms:created xsi:type="dcterms:W3CDTF">2020-05-20T06:28:00Z</dcterms:created>
  <dcterms:modified xsi:type="dcterms:W3CDTF">2020-05-20T06:36:00Z</dcterms:modified>
</cp:coreProperties>
</file>